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8B6" w:rsidRPr="002478B6" w:rsidRDefault="002478B6" w:rsidP="002478B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478B6">
        <w:rPr>
          <w:rFonts w:ascii="Times New Roman" w:hAnsi="Times New Roman" w:cs="Times New Roman"/>
          <w:sz w:val="28"/>
          <w:szCs w:val="28"/>
        </w:rPr>
        <w:t>Банковские пластиковые карты стали неотъемлемой частью финансовой жизни большинства россиян.</w:t>
      </w:r>
      <w:r w:rsidRPr="002478B6">
        <w:rPr>
          <w:rFonts w:ascii="Times New Roman" w:hAnsi="Times New Roman" w:cs="Times New Roman"/>
          <w:sz w:val="28"/>
          <w:szCs w:val="28"/>
        </w:rPr>
        <w:br/>
      </w:r>
      <w:r w:rsidRPr="002478B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27173" cy="2878594"/>
            <wp:effectExtent l="19050" t="0" r="0" b="0"/>
            <wp:docPr id="1" name="Рисунок 1" descr="https://resize.yandex.net/mailservice?url=http%3A%2F%2Fwww.mnogo-otvetov.ru%2Fwp-content%2Fuploads%2F2015%2F09%2F2278.jpg&amp;proxy=yes&amp;key=62a89da5d036ac665469d3d5d52235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esize.yandex.net/mailservice?url=http%3A%2F%2Fwww.mnogo-otvetov.ru%2Fwp-content%2Fuploads%2F2015%2F09%2F2278.jpg&amp;proxy=yes&amp;key=62a89da5d036ac665469d3d5d522351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001" cy="2878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8B6">
        <w:rPr>
          <w:rFonts w:ascii="Times New Roman" w:hAnsi="Times New Roman" w:cs="Times New Roman"/>
          <w:sz w:val="28"/>
          <w:szCs w:val="28"/>
        </w:rPr>
        <w:br/>
        <w:t>Подавляющее число жителей крупных городов расплачивается картой за свои покупки в тех магазинах, где имеются специальные терминалы, оплачивает различные услуги, от стрижки в парикмахерской до ремонта телефона, пользуется банкоматами и платежными терминалами.</w:t>
      </w:r>
    </w:p>
    <w:p w:rsidR="002478B6" w:rsidRPr="002478B6" w:rsidRDefault="002478B6" w:rsidP="002478B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2478B6">
        <w:rPr>
          <w:rFonts w:ascii="Times New Roman" w:hAnsi="Times New Roman" w:cs="Times New Roman"/>
          <w:sz w:val="28"/>
          <w:szCs w:val="28"/>
        </w:rPr>
        <w:t>Но до сих пор еще есть люди, которые пока не решились перейти на карточные расчеты, потому что не знают, насколько это удобно и главное – безопасно.</w:t>
      </w:r>
    </w:p>
    <w:p w:rsidR="002478B6" w:rsidRPr="002478B6" w:rsidRDefault="00027CF1" w:rsidP="002478B6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6" w:anchor="chto-takoe" w:tgtFrame="_blank" w:history="1">
        <w:r w:rsidR="002478B6" w:rsidRPr="002478B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Что такое банковская карта?</w:t>
        </w:r>
      </w:hyperlink>
      <w:r w:rsidR="002478B6" w:rsidRPr="002478B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hyperlink r:id="rId7" w:anchor="vozmozhnosti" w:tgtFrame="_blank" w:history="1">
        <w:r w:rsidR="002478B6" w:rsidRPr="002478B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Что можно делать с банковскими картами?</w:t>
        </w:r>
      </w:hyperlink>
      <w:r w:rsidR="002478B6" w:rsidRPr="002478B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hyperlink r:id="rId8" w:anchor="sberbank" w:tgtFrame="_blank" w:history="1">
        <w:r w:rsidR="002478B6" w:rsidRPr="002478B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Что такое банковская карта Сбербанка?</w:t>
        </w:r>
      </w:hyperlink>
      <w:r w:rsidR="002478B6" w:rsidRPr="002478B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hyperlink r:id="rId9" w:anchor="pin" w:tgtFrame="_blank" w:history="1">
        <w:r w:rsidR="002478B6" w:rsidRPr="002478B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Что такое </w:t>
        </w:r>
        <w:proofErr w:type="spellStart"/>
        <w:r w:rsidR="002478B6" w:rsidRPr="002478B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пин</w:t>
        </w:r>
        <w:proofErr w:type="spellEnd"/>
        <w:r w:rsidR="002478B6" w:rsidRPr="002478B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-код банковской карты?</w:t>
        </w:r>
      </w:hyperlink>
      <w:r w:rsidR="002478B6" w:rsidRPr="002478B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hyperlink r:id="rId10" w:anchor="cvc" w:tgtFrame="_blank" w:history="1">
        <w:r w:rsidR="002478B6" w:rsidRPr="002478B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Что такое CVC/CVV коды?</w:t>
        </w:r>
      </w:hyperlink>
    </w:p>
    <w:p w:rsidR="002478B6" w:rsidRPr="002478B6" w:rsidRDefault="002478B6" w:rsidP="002478B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bookmarkStart w:id="1" w:name="chto-takoe682442ece9de35d417041252ee277a"/>
      <w:bookmarkEnd w:id="1"/>
      <w:r w:rsidRPr="002478B6">
        <w:rPr>
          <w:rStyle w:val="a5"/>
          <w:rFonts w:ascii="Times New Roman" w:hAnsi="Times New Roman" w:cs="Times New Roman"/>
          <w:color w:val="333333"/>
          <w:sz w:val="28"/>
          <w:szCs w:val="28"/>
        </w:rPr>
        <w:t>Что такое банковская карта?</w:t>
      </w:r>
    </w:p>
    <w:p w:rsidR="002478B6" w:rsidRPr="002478B6" w:rsidRDefault="002478B6" w:rsidP="002478B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2478B6">
        <w:rPr>
          <w:rFonts w:ascii="Times New Roman" w:hAnsi="Times New Roman" w:cs="Times New Roman"/>
          <w:sz w:val="28"/>
          <w:szCs w:val="28"/>
        </w:rPr>
        <w:t>Банковская карта – это удобный и современный способ управления своими текущими расходами для совершения бытовых покупок, оплаты коммунальных платежей, приобретения товаров или различных услуг, а также получения наличных денег со своего счета.</w:t>
      </w:r>
    </w:p>
    <w:p w:rsidR="002478B6" w:rsidRPr="002478B6" w:rsidRDefault="002478B6" w:rsidP="002478B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2478B6">
        <w:rPr>
          <w:rFonts w:ascii="Times New Roman" w:hAnsi="Times New Roman" w:cs="Times New Roman"/>
          <w:sz w:val="28"/>
          <w:szCs w:val="28"/>
        </w:rPr>
        <w:t>Впервые банковские карты появились в 50-х годах ХХ века в Соединенных Штатах, заменив собой чековые книжки. Они представляли собой кусочки картона с перфорацией в определенных местах и могли принадлежать только очень богатым людям.</w:t>
      </w:r>
    </w:p>
    <w:p w:rsidR="002478B6" w:rsidRPr="002478B6" w:rsidRDefault="002478B6" w:rsidP="002478B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2478B6">
        <w:rPr>
          <w:rFonts w:ascii="Times New Roman" w:hAnsi="Times New Roman" w:cs="Times New Roman"/>
          <w:sz w:val="28"/>
          <w:szCs w:val="28"/>
        </w:rPr>
        <w:t>С распространением электронных устройств карты для банковских платежей становились все более доступными и получали новые возможности. Современные банковские карты бывают:</w:t>
      </w:r>
    </w:p>
    <w:p w:rsidR="002478B6" w:rsidRPr="002478B6" w:rsidRDefault="002478B6" w:rsidP="002478B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2478B6">
        <w:rPr>
          <w:rFonts w:ascii="Times New Roman" w:hAnsi="Times New Roman" w:cs="Times New Roman"/>
          <w:sz w:val="28"/>
          <w:szCs w:val="28"/>
        </w:rPr>
        <w:t>- </w:t>
      </w:r>
      <w:r w:rsidRPr="002478B6">
        <w:rPr>
          <w:rStyle w:val="a5"/>
          <w:rFonts w:ascii="Times New Roman" w:hAnsi="Times New Roman" w:cs="Times New Roman"/>
          <w:color w:val="333333"/>
          <w:sz w:val="28"/>
          <w:szCs w:val="28"/>
        </w:rPr>
        <w:t>дебетовыми (расчетными)</w:t>
      </w:r>
      <w:r w:rsidRPr="002478B6">
        <w:rPr>
          <w:rFonts w:ascii="Times New Roman" w:hAnsi="Times New Roman" w:cs="Times New Roman"/>
          <w:sz w:val="28"/>
          <w:szCs w:val="28"/>
        </w:rPr>
        <w:t> – для операций с имеющимися наличными средствами;</w:t>
      </w:r>
    </w:p>
    <w:p w:rsidR="002478B6" w:rsidRPr="002478B6" w:rsidRDefault="002478B6" w:rsidP="002478B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2478B6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Pr="002478B6">
        <w:rPr>
          <w:rStyle w:val="a5"/>
          <w:rFonts w:ascii="Times New Roman" w:hAnsi="Times New Roman" w:cs="Times New Roman"/>
          <w:color w:val="333333"/>
          <w:sz w:val="28"/>
          <w:szCs w:val="28"/>
        </w:rPr>
        <w:t>платежными</w:t>
      </w:r>
      <w:proofErr w:type="gramEnd"/>
      <w:r w:rsidRPr="002478B6">
        <w:rPr>
          <w:rFonts w:ascii="Times New Roman" w:hAnsi="Times New Roman" w:cs="Times New Roman"/>
          <w:sz w:val="28"/>
          <w:szCs w:val="28"/>
        </w:rPr>
        <w:t> </w:t>
      </w:r>
      <w:hyperlink r:id="rId11" w:tgtFrame="_blank" w:history="1">
        <w:r w:rsidRPr="002478B6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 разрешением овердрафта в пределах лимита</w:t>
        </w:r>
      </w:hyperlink>
      <w:r w:rsidRPr="002478B6">
        <w:rPr>
          <w:rFonts w:ascii="Times New Roman" w:hAnsi="Times New Roman" w:cs="Times New Roman"/>
          <w:sz w:val="28"/>
          <w:szCs w:val="28"/>
        </w:rPr>
        <w:t> – для наличных средств клиента с возможностью получения небольшого кредита;</w:t>
      </w:r>
    </w:p>
    <w:p w:rsidR="002478B6" w:rsidRPr="002478B6" w:rsidRDefault="002478B6" w:rsidP="002478B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2478B6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Pr="002478B6">
        <w:rPr>
          <w:rStyle w:val="a5"/>
          <w:rFonts w:ascii="Times New Roman" w:hAnsi="Times New Roman" w:cs="Times New Roman"/>
          <w:color w:val="333333"/>
          <w:sz w:val="28"/>
          <w:szCs w:val="28"/>
        </w:rPr>
        <w:t>кредитными</w:t>
      </w:r>
      <w:proofErr w:type="gramEnd"/>
      <w:r w:rsidRPr="002478B6">
        <w:rPr>
          <w:rFonts w:ascii="Times New Roman" w:hAnsi="Times New Roman" w:cs="Times New Roman"/>
          <w:sz w:val="28"/>
          <w:szCs w:val="28"/>
        </w:rPr>
        <w:t> – для получения кредитов на специальных условиях;</w:t>
      </w:r>
    </w:p>
    <w:p w:rsidR="002478B6" w:rsidRPr="002478B6" w:rsidRDefault="002478B6" w:rsidP="002478B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2478B6">
        <w:rPr>
          <w:rFonts w:ascii="Times New Roman" w:hAnsi="Times New Roman" w:cs="Times New Roman"/>
          <w:sz w:val="28"/>
          <w:szCs w:val="28"/>
        </w:rPr>
        <w:lastRenderedPageBreak/>
        <w:t>- </w:t>
      </w:r>
      <w:proofErr w:type="gramStart"/>
      <w:r w:rsidRPr="002478B6">
        <w:rPr>
          <w:rStyle w:val="a5"/>
          <w:rFonts w:ascii="Times New Roman" w:hAnsi="Times New Roman" w:cs="Times New Roman"/>
          <w:color w:val="333333"/>
          <w:sz w:val="28"/>
          <w:szCs w:val="28"/>
        </w:rPr>
        <w:t>предоплаченными</w:t>
      </w:r>
      <w:proofErr w:type="gramEnd"/>
      <w:r w:rsidRPr="002478B6">
        <w:rPr>
          <w:rFonts w:ascii="Times New Roman" w:hAnsi="Times New Roman" w:cs="Times New Roman"/>
          <w:sz w:val="28"/>
          <w:szCs w:val="28"/>
        </w:rPr>
        <w:t> – для получения клиентом предоплаченных услуг, товаров или наличных средств.</w:t>
      </w:r>
    </w:p>
    <w:p w:rsidR="002478B6" w:rsidRPr="002478B6" w:rsidRDefault="002478B6" w:rsidP="002478B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2478B6">
        <w:rPr>
          <w:rFonts w:ascii="Times New Roman" w:hAnsi="Times New Roman" w:cs="Times New Roman"/>
          <w:sz w:val="28"/>
          <w:szCs w:val="28"/>
        </w:rPr>
        <w:t xml:space="preserve">Кроме того, карты могут быть локальными – действующими в пределах одного банка, международными, а также виртуальными – для электронных расчетов при </w:t>
      </w:r>
      <w:proofErr w:type="spellStart"/>
      <w:r w:rsidRPr="002478B6">
        <w:rPr>
          <w:rFonts w:ascii="Times New Roman" w:hAnsi="Times New Roman" w:cs="Times New Roman"/>
          <w:sz w:val="28"/>
          <w:szCs w:val="28"/>
        </w:rPr>
        <w:t>интернет-торговле</w:t>
      </w:r>
      <w:proofErr w:type="spellEnd"/>
      <w:r w:rsidRPr="002478B6">
        <w:rPr>
          <w:rFonts w:ascii="Times New Roman" w:hAnsi="Times New Roman" w:cs="Times New Roman"/>
          <w:sz w:val="28"/>
          <w:szCs w:val="28"/>
        </w:rPr>
        <w:t xml:space="preserve"> или заключении безналичных сделок.</w:t>
      </w:r>
    </w:p>
    <w:p w:rsidR="002478B6" w:rsidRPr="002478B6" w:rsidRDefault="002478B6" w:rsidP="002478B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bookmarkStart w:id="2" w:name="vozmozhnostibec44b17b38efdc457c7bfdf5520"/>
      <w:bookmarkEnd w:id="2"/>
      <w:r w:rsidRPr="002478B6">
        <w:rPr>
          <w:rStyle w:val="a5"/>
          <w:rFonts w:ascii="Times New Roman" w:hAnsi="Times New Roman" w:cs="Times New Roman"/>
          <w:color w:val="333333"/>
          <w:sz w:val="28"/>
          <w:szCs w:val="28"/>
        </w:rPr>
        <w:t>Что можно делать с банковскими картами?</w:t>
      </w:r>
    </w:p>
    <w:p w:rsidR="002478B6" w:rsidRPr="002478B6" w:rsidRDefault="002478B6" w:rsidP="002478B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2478B6">
        <w:rPr>
          <w:rFonts w:ascii="Times New Roman" w:hAnsi="Times New Roman" w:cs="Times New Roman"/>
          <w:sz w:val="28"/>
          <w:szCs w:val="28"/>
        </w:rPr>
        <w:t>Банковская карта значительно расширяет возможности клиента банка по управлению своими финансами. Ее можно использовать как платежное средство, чтоб не носить в кармане пачку наличных денег, как инструмент накопления финансовых средств, а также как защиту от похищения денег мошенниками.</w:t>
      </w:r>
      <w:r w:rsidRPr="002478B6">
        <w:rPr>
          <w:rFonts w:ascii="Times New Roman" w:hAnsi="Times New Roman" w:cs="Times New Roman"/>
          <w:sz w:val="28"/>
          <w:szCs w:val="28"/>
        </w:rPr>
        <w:br/>
      </w:r>
      <w:r w:rsidRPr="002478B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04426" cy="2472266"/>
            <wp:effectExtent l="19050" t="0" r="0" b="0"/>
            <wp:docPr id="2" name="Рисунок 2" descr="https://resize.yandex.net/mailservice?url=http%3A%2F%2Fwww.mnogo-otvetov.ru%2Fwp-content%2Fuploads%2F2015%2F09%2F2279.jpg&amp;proxy=yes&amp;key=b2f53ebf0eda47d6fc94c62e6eabe6c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esize.yandex.net/mailservice?url=http%3A%2F%2Fwww.mnogo-otvetov.ru%2Fwp-content%2Fuploads%2F2015%2F09%2F2279.jpg&amp;proxy=yes&amp;key=b2f53ebf0eda47d6fc94c62e6eabe6c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4426" cy="2472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8B6">
        <w:rPr>
          <w:rFonts w:ascii="Times New Roman" w:hAnsi="Times New Roman" w:cs="Times New Roman"/>
          <w:sz w:val="28"/>
          <w:szCs w:val="28"/>
        </w:rPr>
        <w:br/>
        <w:t>В зависимости от вида банковской карты ею можно пользоваться в пределах региона, страны или по всему миру. Положив в карман этот небольшой кусочек пластика, вы везде будете иметь доступ к своим финансам.</w:t>
      </w:r>
    </w:p>
    <w:p w:rsidR="002478B6" w:rsidRPr="002478B6" w:rsidRDefault="002478B6" w:rsidP="002478B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2478B6">
        <w:rPr>
          <w:rFonts w:ascii="Times New Roman" w:hAnsi="Times New Roman" w:cs="Times New Roman"/>
          <w:sz w:val="28"/>
          <w:szCs w:val="28"/>
        </w:rPr>
        <w:t xml:space="preserve">Кроме того, многие банковские карты сейчас можно использовать в онлайн-банкинге, совершая по ним операции в интернете со своего компьютера или смартфона. Это очень удобно, так как вы можете покупать товары в </w:t>
      </w:r>
      <w:proofErr w:type="gramStart"/>
      <w:r w:rsidRPr="002478B6">
        <w:rPr>
          <w:rFonts w:ascii="Times New Roman" w:hAnsi="Times New Roman" w:cs="Times New Roman"/>
          <w:sz w:val="28"/>
          <w:szCs w:val="28"/>
        </w:rPr>
        <w:t>интернет-магазинах</w:t>
      </w:r>
      <w:proofErr w:type="gramEnd"/>
      <w:r w:rsidRPr="002478B6">
        <w:rPr>
          <w:rFonts w:ascii="Times New Roman" w:hAnsi="Times New Roman" w:cs="Times New Roman"/>
          <w:sz w:val="28"/>
          <w:szCs w:val="28"/>
        </w:rPr>
        <w:t xml:space="preserve"> всего мира, выполнять нужные платежи и делать переводы, не выходя из дома или офиса.</w:t>
      </w:r>
    </w:p>
    <w:p w:rsidR="002368F4" w:rsidRPr="002478B6" w:rsidRDefault="002368F4" w:rsidP="002478B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sectPr w:rsidR="002368F4" w:rsidRPr="002478B6" w:rsidSect="00027CF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478B6"/>
    <w:rsid w:val="00027CF1"/>
    <w:rsid w:val="002368F4"/>
    <w:rsid w:val="0024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7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478B6"/>
    <w:rPr>
      <w:color w:val="0000FF"/>
      <w:u w:val="single"/>
    </w:rPr>
  </w:style>
  <w:style w:type="character" w:styleId="a5">
    <w:name w:val="Strong"/>
    <w:basedOn w:val="a0"/>
    <w:uiPriority w:val="22"/>
    <w:qFormat/>
    <w:rsid w:val="002478B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47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78B6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2478B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3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nogo-otvetov.ru/finansy/chto-takoe-bankovskaya-karta-i-dlya-chego-ona-nuzhna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nogo-otvetov.ru/finansy/chto-takoe-bankovskaya-karta-i-dlya-chego-ona-nuzhna/" TargetMode="External"/><Relationship Id="rId12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nogo-otvetov.ru/finansy/chto-takoe-bankovskaya-karta-i-dlya-chego-ona-nuzhna/" TargetMode="External"/><Relationship Id="rId11" Type="http://schemas.openxmlformats.org/officeDocument/2006/relationships/hyperlink" Target="http://www.mnogo-otvetov.ru/finansy/chto-takoe-overdraft-i-gde-eto-ispolzuetsya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mnogo-otvetov.ru/finansy/chto-takoe-bankovskaya-karta-i-dlya-chego-ona-nuzhn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nogo-otvetov.ru/finansy/chto-takoe-bankovskaya-karta-i-dlya-chego-ona-nuzhn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525</Words>
  <Characters>2996</Characters>
  <Application>Microsoft Office Word</Application>
  <DocSecurity>0</DocSecurity>
  <Lines>24</Lines>
  <Paragraphs>7</Paragraphs>
  <ScaleCrop>false</ScaleCrop>
  <Company/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Бужилова Ольга Васильевна</cp:lastModifiedBy>
  <cp:revision>5</cp:revision>
  <dcterms:created xsi:type="dcterms:W3CDTF">2016-12-06T12:34:00Z</dcterms:created>
  <dcterms:modified xsi:type="dcterms:W3CDTF">2016-12-12T17:02:00Z</dcterms:modified>
</cp:coreProperties>
</file>